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15"/>
        <w:ind w:left="0" w:right="0" w:firstLine="0"/>
        <w:jc w:val="center"/>
        <w:rPr>
          <w:b/>
          <w:sz w:val="30"/>
        </w:rPr>
      </w:pPr>
      <w:r>
        <w:rPr>
          <w:b/>
          <w:sz w:val="30"/>
        </w:rPr>
        <w:t>PL </w:t>
      </w:r>
      <w:r>
        <w:rPr>
          <w:b/>
          <w:spacing w:val="-2"/>
          <w:sz w:val="30"/>
        </w:rPr>
        <w:t>693/2025</w:t>
      </w:r>
    </w:p>
    <w:p>
      <w:pPr>
        <w:pStyle w:val="Title"/>
        <w:spacing w:line="259" w:lineRule="auto"/>
      </w:pPr>
      <w:r>
        <w:rPr/>
        <w:t>Câmara</w:t>
      </w:r>
      <w:r>
        <w:rPr>
          <w:spacing w:val="-5"/>
        </w:rPr>
        <w:t> </w:t>
      </w:r>
      <w:r>
        <w:rPr/>
        <w:t>aprova</w:t>
      </w:r>
      <w:r>
        <w:rPr>
          <w:spacing w:val="-5"/>
        </w:rPr>
        <w:t> </w:t>
      </w:r>
      <w:r>
        <w:rPr/>
        <w:t>projeto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/>
        <w:t>Rosas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aumenta pena para estupro de vulnerável</w:t>
      </w:r>
    </w:p>
    <w:p>
      <w:pPr>
        <w:pStyle w:val="BodyText"/>
        <w:spacing w:before="7"/>
        <w:ind w:left="0"/>
        <w:rPr>
          <w:b/>
          <w:sz w:val="36"/>
        </w:rPr>
      </w:pPr>
    </w:p>
    <w:p>
      <w:pPr>
        <w:spacing w:before="0"/>
        <w:ind w:left="2" w:right="0" w:firstLine="0"/>
        <w:jc w:val="left"/>
        <w:rPr>
          <w:i/>
          <w:sz w:val="28"/>
        </w:rPr>
      </w:pPr>
      <w:r>
        <w:rPr>
          <w:i/>
          <w:sz w:val="28"/>
        </w:rPr>
        <w:t>Projeto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endurece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punição</w:t>
      </w:r>
      <w:r>
        <w:rPr>
          <w:i/>
          <w:spacing w:val="-7"/>
          <w:sz w:val="28"/>
        </w:rPr>
        <w:t> </w:t>
      </w:r>
      <w:r>
        <w:rPr>
          <w:i/>
          <w:sz w:val="28"/>
        </w:rPr>
        <w:t>para</w:t>
      </w:r>
      <w:r>
        <w:rPr>
          <w:i/>
          <w:spacing w:val="-6"/>
          <w:sz w:val="28"/>
        </w:rPr>
        <w:t> </w:t>
      </w:r>
      <w:r>
        <w:rPr>
          <w:i/>
          <w:sz w:val="28"/>
        </w:rPr>
        <w:t>crimes</w:t>
      </w:r>
      <w:r>
        <w:rPr>
          <w:i/>
          <w:spacing w:val="-8"/>
          <w:sz w:val="28"/>
        </w:rPr>
        <w:t> </w:t>
      </w:r>
      <w:r>
        <w:rPr>
          <w:i/>
          <w:sz w:val="28"/>
        </w:rPr>
        <w:t>sexuais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contra</w:t>
      </w:r>
      <w:r>
        <w:rPr>
          <w:i/>
          <w:spacing w:val="-6"/>
          <w:sz w:val="28"/>
        </w:rPr>
        <w:t> </w:t>
      </w:r>
      <w:r>
        <w:rPr>
          <w:i/>
          <w:spacing w:val="-2"/>
          <w:sz w:val="28"/>
        </w:rPr>
        <w:t>vulneráveis</w:t>
      </w:r>
    </w:p>
    <w:p>
      <w:pPr>
        <w:pStyle w:val="BodyText"/>
        <w:spacing w:before="309"/>
      </w:pPr>
      <w:r>
        <w:rPr/>
        <w:t>A</w:t>
      </w:r>
      <w:r>
        <w:rPr>
          <w:spacing w:val="-3"/>
        </w:rPr>
        <w:t> </w:t>
      </w:r>
      <w:r>
        <w:rPr/>
        <w:t>Comissão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Constituição</w:t>
      </w:r>
      <w:r>
        <w:rPr>
          <w:spacing w:val="-3"/>
        </w:rPr>
        <w:t> </w:t>
      </w:r>
      <w:r>
        <w:rPr/>
        <w:t>e</w:t>
      </w:r>
      <w:r>
        <w:rPr>
          <w:spacing w:val="-5"/>
        </w:rPr>
        <w:t> </w:t>
      </w:r>
      <w:r>
        <w:rPr/>
        <w:t>Justiça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Cidadania</w:t>
      </w:r>
      <w:r>
        <w:rPr>
          <w:spacing w:val="-4"/>
        </w:rPr>
        <w:t> </w:t>
      </w:r>
      <w:r>
        <w:rPr/>
        <w:t>aprovou</w:t>
      </w:r>
      <w:r>
        <w:rPr>
          <w:spacing w:val="-6"/>
        </w:rPr>
        <w:t> </w:t>
      </w:r>
      <w:r>
        <w:rPr/>
        <w:t>o</w:t>
      </w:r>
      <w:r>
        <w:rPr>
          <w:spacing w:val="-3"/>
        </w:rPr>
        <w:t> </w:t>
      </w:r>
      <w:r>
        <w:rPr/>
        <w:t>Projeto</w:t>
      </w:r>
      <w:r>
        <w:rPr>
          <w:spacing w:val="-3"/>
        </w:rPr>
        <w:t> </w:t>
      </w:r>
      <w:r>
        <w:rPr/>
        <w:t>de Lei nº 693/2025, da deputada Maria Rosas (Republicanos-SP), que torna mais rigorosa a punição para o crime de estupro de vulnerável. O substitutivo aprovado aumenta as penas, altera a tipificação do crime e prevê prisão temporária quando houver suspeita fundamentada sobre a autoria ou participação do agressor.</w:t>
      </w:r>
    </w:p>
    <w:p>
      <w:pPr>
        <w:pStyle w:val="BodyText"/>
      </w:pPr>
      <w:r>
        <w:rPr/>
        <w:t>A proposta prevê aumento de pena quando o crime for cometido na presença de uma ou mais pessoas</w:t>
      </w:r>
      <w:r>
        <w:rPr>
          <w:b/>
        </w:rPr>
        <w:t>. </w:t>
      </w:r>
      <w:r>
        <w:rPr/>
        <w:t>A medida reconhece que essa circunstância</w:t>
      </w:r>
      <w:r>
        <w:rPr>
          <w:spacing w:val="-5"/>
        </w:rPr>
        <w:t> </w:t>
      </w:r>
      <w:r>
        <w:rPr/>
        <w:t>amplia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violência</w:t>
      </w:r>
      <w:r>
        <w:rPr>
          <w:spacing w:val="-5"/>
        </w:rPr>
        <w:t> </w:t>
      </w:r>
      <w:r>
        <w:rPr/>
        <w:t>psicológica</w:t>
      </w:r>
      <w:r>
        <w:rPr>
          <w:spacing w:val="-5"/>
        </w:rPr>
        <w:t> </w:t>
      </w:r>
      <w:r>
        <w:rPr/>
        <w:t>sofrida</w:t>
      </w:r>
      <w:r>
        <w:rPr>
          <w:spacing w:val="-6"/>
        </w:rPr>
        <w:t> </w:t>
      </w:r>
      <w:r>
        <w:rPr/>
        <w:t>pela</w:t>
      </w:r>
      <w:r>
        <w:rPr>
          <w:spacing w:val="-6"/>
        </w:rPr>
        <w:t> </w:t>
      </w:r>
      <w:r>
        <w:rPr/>
        <w:t>vítima,</w:t>
      </w:r>
      <w:r>
        <w:rPr>
          <w:spacing w:val="-6"/>
        </w:rPr>
        <w:t> </w:t>
      </w:r>
      <w:r>
        <w:rPr/>
        <w:t>tornando</w:t>
      </w:r>
      <w:r>
        <w:rPr>
          <w:spacing w:val="-4"/>
        </w:rPr>
        <w:t> </w:t>
      </w:r>
      <w:r>
        <w:rPr/>
        <w:t>o ato ainda mais cruel.</w:t>
      </w:r>
    </w:p>
    <w:p>
      <w:pPr>
        <w:pStyle w:val="BodyText"/>
        <w:ind w:right="18"/>
      </w:pPr>
      <w:r>
        <w:rPr/>
        <w:t>O objetivo é reforçar a proteção de crianças, adolescentes e pessoas em situação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vulnerabilidade,</w:t>
      </w:r>
      <w:r>
        <w:rPr>
          <w:spacing w:val="-5"/>
        </w:rPr>
        <w:t> </w:t>
      </w:r>
      <w:r>
        <w:rPr/>
        <w:t>além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fortalecer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atuação</w:t>
      </w:r>
      <w:r>
        <w:rPr>
          <w:spacing w:val="-3"/>
        </w:rPr>
        <w:t> </w:t>
      </w:r>
      <w:r>
        <w:rPr/>
        <w:t>da</w:t>
      </w:r>
      <w:r>
        <w:rPr>
          <w:spacing w:val="-2"/>
        </w:rPr>
        <w:t> </w:t>
      </w:r>
      <w:r>
        <w:rPr/>
        <w:t>Justiça contra esse tipo de violência. O texto também se soma a outras medidas já em análise no Congresso que buscam endurecer a legislação para coibir</w:t>
      </w:r>
      <w:r>
        <w:rPr>
          <w:spacing w:val="40"/>
        </w:rPr>
        <w:t> </w:t>
      </w:r>
      <w:r>
        <w:rPr/>
        <w:t>crimes sexuais.</w:t>
      </w:r>
    </w:p>
    <w:p>
      <w:pPr>
        <w:pStyle w:val="BodyText"/>
      </w:pPr>
      <w:r>
        <w:rPr/>
        <w:t>Para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deputada</w:t>
      </w:r>
      <w:r>
        <w:rPr>
          <w:spacing w:val="-3"/>
        </w:rPr>
        <w:t> </w:t>
      </w:r>
      <w:r>
        <w:rPr/>
        <w:t>Maria</w:t>
      </w:r>
      <w:r>
        <w:rPr>
          <w:spacing w:val="-2"/>
        </w:rPr>
        <w:t> </w:t>
      </w:r>
      <w:r>
        <w:rPr/>
        <w:t>Rosas,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aprovação</w:t>
      </w:r>
      <w:r>
        <w:rPr>
          <w:spacing w:val="-5"/>
        </w:rPr>
        <w:t> </w:t>
      </w:r>
      <w:r>
        <w:rPr/>
        <w:t>do</w:t>
      </w:r>
      <w:r>
        <w:rPr>
          <w:spacing w:val="-2"/>
        </w:rPr>
        <w:t> </w:t>
      </w:r>
      <w:r>
        <w:rPr/>
        <w:t>projeto</w:t>
      </w:r>
      <w:r>
        <w:rPr>
          <w:spacing w:val="-2"/>
        </w:rPr>
        <w:t> </w:t>
      </w:r>
      <w:r>
        <w:rPr/>
        <w:t>é</w:t>
      </w:r>
      <w:r>
        <w:rPr>
          <w:spacing w:val="-4"/>
        </w:rPr>
        <w:t> </w:t>
      </w:r>
      <w:r>
        <w:rPr/>
        <w:t>uma</w:t>
      </w:r>
      <w:r>
        <w:rPr>
          <w:spacing w:val="-3"/>
        </w:rPr>
        <w:t> </w:t>
      </w:r>
      <w:r>
        <w:rPr/>
        <w:t>vitória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luta pela dignidade e pela segurança das vítimas. “Estamos avançando no combate</w:t>
      </w:r>
      <w:r>
        <w:rPr>
          <w:spacing w:val="-3"/>
        </w:rPr>
        <w:t> </w:t>
      </w:r>
      <w:r>
        <w:rPr/>
        <w:t>à</w:t>
      </w:r>
      <w:r>
        <w:rPr>
          <w:spacing w:val="-2"/>
        </w:rPr>
        <w:t> </w:t>
      </w:r>
      <w:r>
        <w:rPr/>
        <w:t>violência</w:t>
      </w:r>
      <w:r>
        <w:rPr>
          <w:spacing w:val="-2"/>
        </w:rPr>
        <w:t> </w:t>
      </w:r>
      <w:r>
        <w:rPr/>
        <w:t>sexual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garantindo</w:t>
      </w:r>
      <w:r>
        <w:rPr>
          <w:spacing w:val="-1"/>
        </w:rPr>
        <w:t> </w:t>
      </w:r>
      <w:r>
        <w:rPr/>
        <w:t>que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lei</w:t>
      </w:r>
      <w:r>
        <w:rPr>
          <w:spacing w:val="-3"/>
        </w:rPr>
        <w:t> </w:t>
      </w:r>
      <w:r>
        <w:rPr/>
        <w:t>seja</w:t>
      </w:r>
      <w:r>
        <w:rPr>
          <w:spacing w:val="-2"/>
        </w:rPr>
        <w:t> </w:t>
      </w:r>
      <w:r>
        <w:rPr/>
        <w:t>mais</w:t>
      </w:r>
      <w:r>
        <w:rPr>
          <w:spacing w:val="-1"/>
        </w:rPr>
        <w:t> </w:t>
      </w:r>
      <w:r>
        <w:rPr/>
        <w:t>firme</w:t>
      </w:r>
      <w:r>
        <w:rPr>
          <w:spacing w:val="-3"/>
        </w:rPr>
        <w:t> </w:t>
      </w:r>
      <w:r>
        <w:rPr/>
        <w:t>contra</w:t>
      </w:r>
      <w:r>
        <w:rPr>
          <w:spacing w:val="-3"/>
        </w:rPr>
        <w:t> </w:t>
      </w:r>
      <w:r>
        <w:rPr/>
        <w:t>os agressores”, destacou.</w:t>
      </w:r>
    </w:p>
    <w:p>
      <w:pPr>
        <w:spacing w:before="278"/>
        <w:ind w:left="2" w:right="0" w:firstLine="0"/>
        <w:jc w:val="left"/>
        <w:rPr>
          <w:b/>
          <w:sz w:val="30"/>
        </w:rPr>
      </w:pPr>
      <w:r>
        <w:rPr>
          <w:b/>
          <w:sz w:val="30"/>
        </w:rPr>
        <w:t>Texto:</w:t>
      </w:r>
      <w:r>
        <w:rPr>
          <w:b/>
          <w:spacing w:val="-2"/>
          <w:sz w:val="30"/>
        </w:rPr>
        <w:t> </w:t>
      </w:r>
      <w:r>
        <w:rPr>
          <w:b/>
          <w:sz w:val="30"/>
        </w:rPr>
        <w:t>ASCOM</w:t>
      </w:r>
      <w:r>
        <w:rPr>
          <w:b/>
          <w:spacing w:val="-4"/>
          <w:sz w:val="30"/>
        </w:rPr>
        <w:t> </w:t>
      </w:r>
      <w:r>
        <w:rPr>
          <w:b/>
          <w:sz w:val="30"/>
        </w:rPr>
        <w:t>Deputada</w:t>
      </w:r>
      <w:r>
        <w:rPr>
          <w:b/>
          <w:spacing w:val="-2"/>
          <w:sz w:val="30"/>
        </w:rPr>
        <w:t> </w:t>
      </w:r>
      <w:r>
        <w:rPr>
          <w:b/>
          <w:sz w:val="30"/>
        </w:rPr>
        <w:t>Federal</w:t>
      </w:r>
      <w:r>
        <w:rPr>
          <w:b/>
          <w:spacing w:val="-2"/>
          <w:sz w:val="30"/>
        </w:rPr>
        <w:t> </w:t>
      </w:r>
      <w:r>
        <w:rPr>
          <w:b/>
          <w:sz w:val="30"/>
        </w:rPr>
        <w:t>Maria</w:t>
      </w:r>
      <w:r>
        <w:rPr>
          <w:b/>
          <w:spacing w:val="-1"/>
          <w:sz w:val="30"/>
        </w:rPr>
        <w:t> </w:t>
      </w:r>
      <w:r>
        <w:rPr>
          <w:b/>
          <w:spacing w:val="-2"/>
          <w:sz w:val="30"/>
        </w:rPr>
        <w:t>Rosas</w:t>
      </w:r>
    </w:p>
    <w:sectPr>
      <w:type w:val="continuous"/>
      <w:pgSz w:w="11910" w:h="16840"/>
      <w:pgMar w:top="138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280"/>
      <w:ind w:left="2"/>
    </w:pPr>
    <w:rPr>
      <w:rFonts w:ascii="Calibri" w:hAnsi="Calibri" w:eastAsia="Calibri" w:cs="Calibri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285"/>
      <w:ind w:left="2"/>
    </w:pPr>
    <w:rPr>
      <w:rFonts w:ascii="Calibri" w:hAnsi="Calibri" w:eastAsia="Calibri" w:cs="Calibri"/>
      <w:b/>
      <w:bCs/>
      <w:sz w:val="36"/>
      <w:szCs w:val="3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2025-09-01T16:23:08Z</dcterms:created>
  <dcterms:modified xsi:type="dcterms:W3CDTF">2025-09-01T16:23:08Z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LastSaved">
    <vt:filetime>2025-09-01T00:00:00Z</vt:filetime>
  </property>
  <property fmtid="{D5CDD505-2E9C-101B-9397-08002B2CF9AE}" pid="4" name="Producer">
    <vt:lpwstr>iLovePDF</vt:lpwstr>
  </property>
</Properties>
</file>